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方正仿宋简体" w:hAnsi="宋体" w:eastAsia="方正仿宋简体" w:cs="宋体"/>
          <w:sz w:val="30"/>
          <w:szCs w:val="30"/>
        </w:rPr>
      </w:pPr>
      <w:bookmarkStart w:id="0" w:name="_GoBack"/>
      <w:bookmarkEnd w:id="0"/>
      <w:r>
        <w:rPr>
          <w:rFonts w:hint="eastAsia" w:ascii="方正仿宋简体" w:hAnsi="宋体" w:eastAsia="方正仿宋简体" w:cs="宋体"/>
          <w:sz w:val="30"/>
          <w:szCs w:val="30"/>
        </w:rPr>
        <w:t>附件2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  <w:r>
        <w:rPr>
          <w:rFonts w:hAnsi="方正小标宋简体" w:eastAsia="方正小标宋简体"/>
          <w:b/>
          <w:bCs/>
          <w:sz w:val="44"/>
          <w:szCs w:val="44"/>
        </w:rPr>
        <w:t>考生健康申报表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身份证号：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性别：  □男     □女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 报考岗位：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近14天内居住地址： 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②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目前健康码状态：              □绿码     □黄码    □红码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 近14天内是否曾有发热、咳嗽等身体不适症状：  □是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 近14天内是否曾去医院就诊：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□是（如是，诊断疾病为：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）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 宁波考生：是否去过宁波外其他地区：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 □是     □否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如是，请填写具体地区：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 近14天内是否有以下情况：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9.1 健康码不全是绿码：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9.2 国内高风险地区旅居史：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9.3 境外旅居史：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9.4 与境外返甬人员有过接触史：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9.5 香港、澳门旅居史：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9.7 最近是否做过核酸检测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申报日期：2020年     月     日</w:t>
      </w:r>
    </w:p>
    <w:p>
      <w:pPr>
        <w:spacing w:line="320" w:lineRule="exact"/>
        <w:jc w:val="center"/>
        <w:rPr>
          <w:rFonts w:hint="eastAsia" w:ascii="宋体" w:hAnsi="宋体" w:eastAsia="宋体" w:cs="宋体"/>
          <w:spacing w:val="2"/>
          <w:sz w:val="24"/>
          <w:szCs w:val="32"/>
        </w:rPr>
      </w:pPr>
    </w:p>
    <w:p>
      <w:pPr>
        <w:widowControl/>
        <w:shd w:val="clear" w:color="auto" w:fill="FFFFFF"/>
        <w:spacing w:line="580" w:lineRule="atLeast"/>
        <w:jc w:val="left"/>
        <w:rPr>
          <w:rFonts w:hint="eastAsia" w:ascii="方正仿宋简体" w:eastAsia="方正仿宋简体"/>
          <w:color w:val="3D3D3D"/>
          <w:szCs w:val="21"/>
        </w:rPr>
      </w:pPr>
      <w:r>
        <w:rPr>
          <w:rFonts w:hint="eastAsia" w:ascii="宋体" w:hAnsi="宋体" w:eastAsia="宋体" w:cs="宋体"/>
          <w:spacing w:val="2"/>
          <w:sz w:val="24"/>
          <w:szCs w:val="32"/>
        </w:rPr>
        <w:t>（注：申报人员请如实填报以上内容，如有隐瞒或虚假填报，将依法追究责任）</w:t>
      </w:r>
    </w:p>
    <w:p/>
    <w:sectPr>
      <w:footerReference r:id="rId3" w:type="default"/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677005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32C3D"/>
    <w:rsid w:val="000E4347"/>
    <w:rsid w:val="00132882"/>
    <w:rsid w:val="002875AF"/>
    <w:rsid w:val="002C5F4E"/>
    <w:rsid w:val="003C775F"/>
    <w:rsid w:val="004571DA"/>
    <w:rsid w:val="004A5F3C"/>
    <w:rsid w:val="00693152"/>
    <w:rsid w:val="00736F94"/>
    <w:rsid w:val="00A435FE"/>
    <w:rsid w:val="00B72ADE"/>
    <w:rsid w:val="00BA6D41"/>
    <w:rsid w:val="00DE4D4C"/>
    <w:rsid w:val="00F2230E"/>
    <w:rsid w:val="00F33B5F"/>
    <w:rsid w:val="00F905A9"/>
    <w:rsid w:val="163418CB"/>
    <w:rsid w:val="1B731A04"/>
    <w:rsid w:val="1CDC529B"/>
    <w:rsid w:val="1E470449"/>
    <w:rsid w:val="28594ABB"/>
    <w:rsid w:val="30F605D0"/>
    <w:rsid w:val="331D6AAE"/>
    <w:rsid w:val="463163DF"/>
    <w:rsid w:val="49812551"/>
    <w:rsid w:val="4AC32C3D"/>
    <w:rsid w:val="5D3A3591"/>
    <w:rsid w:val="5DB677EC"/>
    <w:rsid w:val="76BD2BBC"/>
    <w:rsid w:val="7AF337E6"/>
    <w:rsid w:val="7CB73E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customStyle="1" w:styleId="8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16</Pages>
  <Words>1272</Words>
  <Characters>7255</Characters>
  <Lines>60</Lines>
  <Paragraphs>17</Paragraphs>
  <TotalTime>20</TotalTime>
  <ScaleCrop>false</ScaleCrop>
  <LinksUpToDate>false</LinksUpToDate>
  <CharactersWithSpaces>8510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2020-08-31T01:17:00Z</dcterms:created>
  <dc:creator>子雅</dc:creator>
  <cp:lastModifiedBy>liu</cp:lastModifiedBy>
  <dcterms:modified xsi:type="dcterms:W3CDTF">2020-09-01T08:18:26Z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